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附件9：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 w:val="0"/>
          <w:i w:val="0"/>
          <w:caps w:val="0"/>
          <w:spacing w:val="5"/>
          <w:sz w:val="44"/>
          <w:szCs w:val="44"/>
          <w:shd w:val="clear" w:color="auto" w:fill="FFFFFF"/>
          <w:lang w:val="en-US" w:eastAsia="zh-CN"/>
        </w:rPr>
        <w:t>网络影视剧成本配置比例情况报告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我公司制作完成的网络微短剧/微电影</w:t>
      </w:r>
      <w:bookmarkStart w:id="0" w:name="_GoBack"/>
      <w:bookmarkEnd w:id="0"/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_________________,共____集，总投资额为_______万元，演员总片酬为________万元，总片酬占总投资额比例为_______。其中主要演员片酬分别为男一号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，________万元；女一号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，________万元；男二号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，________万元；女二号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u w:val="single"/>
          <w:shd w:val="clear" w:color="auto" w:fill="FFFFFF"/>
          <w:lang w:val="en-US" w:eastAsia="zh-CN"/>
        </w:rPr>
        <w:t xml:space="preserve"> （姓 名） 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，________万元。主要演员片酬占总片酬比例为________。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我公司郑重承诺上述内容真实有效。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              法人代表：（签字）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 xml:space="preserve">                 机   构：（盖章）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  <w:t>日  期：____年____月____日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3"/>
          <w:rFonts w:hint="default" w:ascii="微软雅黑" w:hAnsi="微软雅黑" w:eastAsia="微软雅黑" w:cs="微软雅黑"/>
          <w:b/>
          <w:bCs w:val="0"/>
          <w:i w:val="0"/>
          <w:caps w:val="0"/>
          <w:spacing w:val="5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文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66389"/>
    <w:rsid w:val="0929273B"/>
    <w:rsid w:val="0AC411B4"/>
    <w:rsid w:val="0D68361F"/>
    <w:rsid w:val="47A91D10"/>
    <w:rsid w:val="4A232140"/>
    <w:rsid w:val="54566389"/>
    <w:rsid w:val="637C0E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4</Characters>
  <Lines>0</Lines>
  <Paragraphs>0</Paragraphs>
  <TotalTime>0</TotalTime>
  <ScaleCrop>false</ScaleCrop>
  <LinksUpToDate>false</LinksUpToDate>
  <CharactersWithSpaces>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2024-08-14T03:55:00Z</dcterms:created>
  <dc:creator>WPS_1495856807</dc:creator>
  <cp:lastModifiedBy>user</cp:lastModifiedBy>
  <dcterms:modified xsi:type="dcterms:W3CDTF">2025-04-09T02:32:36Z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